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4949" w14:textId="77777777" w:rsidR="00310672" w:rsidRPr="00310672" w:rsidRDefault="00310672" w:rsidP="00310672">
      <w:pPr>
        <w:shd w:val="clear" w:color="auto" w:fill="FFFFFF"/>
        <w:spacing w:after="195" w:line="240" w:lineRule="auto"/>
        <w:textAlignment w:val="baseline"/>
        <w:outlineLvl w:val="0"/>
        <w:rPr>
          <w:rFonts w:ascii="Helvetica" w:eastAsia="Times New Roman" w:hAnsi="Helvetica" w:cs="Helvetica"/>
          <w:b/>
          <w:bCs/>
          <w:color w:val="000000"/>
          <w:kern w:val="36"/>
          <w:sz w:val="23"/>
          <w:szCs w:val="23"/>
          <w14:ligatures w14:val="none"/>
        </w:rPr>
      </w:pPr>
      <w:r w:rsidRPr="00310672">
        <w:rPr>
          <w:rFonts w:ascii="Helvetica" w:eastAsia="Times New Roman" w:hAnsi="Helvetica" w:cs="Helvetica"/>
          <w:b/>
          <w:bCs/>
          <w:color w:val="000000"/>
          <w:kern w:val="36"/>
          <w:sz w:val="23"/>
          <w:szCs w:val="23"/>
          <w14:ligatures w14:val="none"/>
        </w:rPr>
        <w:t>NLGDC Bylaws</w:t>
      </w:r>
    </w:p>
    <w:p w14:paraId="7A122E29" w14:textId="77777777" w:rsidR="00310672" w:rsidRPr="00310672" w:rsidRDefault="00000000" w:rsidP="00310672">
      <w:pPr>
        <w:spacing w:after="390" w:line="240" w:lineRule="auto"/>
        <w:rPr>
          <w:rFonts w:ascii="Helvetica" w:eastAsia="Times New Roman" w:hAnsi="Helvetica" w:cs="Helvetica"/>
          <w:kern w:val="0"/>
          <w:sz w:val="23"/>
          <w:szCs w:val="23"/>
          <w14:ligatures w14:val="none"/>
        </w:rPr>
      </w:pPr>
      <w:r>
        <w:rPr>
          <w:rFonts w:ascii="Times New Roman" w:eastAsia="Times New Roman" w:hAnsi="Times New Roman" w:cs="Times New Roman"/>
          <w:kern w:val="0"/>
          <w:sz w:val="24"/>
          <w:szCs w:val="24"/>
          <w14:ligatures w14:val="none"/>
        </w:rPr>
        <w:pict w14:anchorId="3D62BA4F">
          <v:rect id="_x0000_i1025" style="width:0;height:.75pt" o:hralign="center" o:hrstd="t" o:hrnoshade="t" o:hr="t" fillcolor="#373737" stroked="f"/>
        </w:pict>
      </w:r>
    </w:p>
    <w:p w14:paraId="22A1FBDC" w14:textId="6C8B1E28" w:rsidR="00237B2C" w:rsidRPr="00237B2C" w:rsidRDefault="00237B2C" w:rsidP="00310672">
      <w:pPr>
        <w:shd w:val="clear" w:color="auto" w:fill="FFFFFF"/>
        <w:spacing w:after="0" w:line="240" w:lineRule="auto"/>
        <w:textAlignment w:val="baseline"/>
        <w:rPr>
          <w:rFonts w:ascii="Helvetica" w:eastAsia="Times New Roman" w:hAnsi="Helvetica" w:cs="Helvetica"/>
          <w:b/>
          <w:bCs/>
          <w:color w:val="373737"/>
          <w:kern w:val="0"/>
          <w:sz w:val="24"/>
          <w:szCs w:val="24"/>
          <w:u w:val="single"/>
          <w14:ligatures w14:val="none"/>
        </w:rPr>
      </w:pPr>
      <w:r w:rsidRPr="00237B2C">
        <w:rPr>
          <w:rFonts w:ascii="Helvetica" w:eastAsia="Times New Roman" w:hAnsi="Helvetica" w:cs="Helvetica"/>
          <w:b/>
          <w:bCs/>
          <w:color w:val="373737"/>
          <w:kern w:val="0"/>
          <w:sz w:val="24"/>
          <w:szCs w:val="24"/>
          <w:u w:val="single"/>
          <w14:ligatures w14:val="none"/>
        </w:rPr>
        <w:t>Table of Contents</w:t>
      </w:r>
    </w:p>
    <w:p w14:paraId="7BE780AD" w14:textId="77777777" w:rsidR="00237B2C" w:rsidRDefault="00237B2C" w:rsidP="00310672">
      <w:pPr>
        <w:shd w:val="clear" w:color="auto" w:fill="FFFFFF"/>
        <w:spacing w:after="0" w:line="240" w:lineRule="auto"/>
        <w:textAlignment w:val="baseline"/>
        <w:rPr>
          <w:rFonts w:ascii="Helvetica" w:eastAsia="Times New Roman" w:hAnsi="Helvetica" w:cs="Helvetica"/>
          <w:color w:val="373737"/>
          <w:kern w:val="0"/>
          <w:sz w:val="23"/>
          <w:szCs w:val="23"/>
          <w14:ligatures w14:val="none"/>
        </w:rPr>
      </w:pPr>
    </w:p>
    <w:p w14:paraId="0F1BE066" w14:textId="5F0C74BE" w:rsidR="00237B2C" w:rsidRPr="00237B2C" w:rsidRDefault="00237B2C" w:rsidP="00310672">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I : Name of Club</w:t>
      </w:r>
    </w:p>
    <w:p w14:paraId="309EF9E4" w14:textId="0D1A6835"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I</w:t>
      </w:r>
      <w:r w:rsidRPr="00237B2C">
        <w:rPr>
          <w:rFonts w:ascii="Helvetica" w:eastAsia="Times New Roman" w:hAnsi="Helvetica" w:cs="Helvetica"/>
          <w:i/>
          <w:iCs/>
          <w:color w:val="373737"/>
          <w:kern w:val="0"/>
          <w:sz w:val="24"/>
          <w:szCs w:val="24"/>
          <w14:ligatures w14:val="none"/>
        </w:rPr>
        <w:t>I</w:t>
      </w:r>
      <w:r w:rsidRPr="00237B2C">
        <w:rPr>
          <w:rFonts w:ascii="Helvetica" w:eastAsia="Times New Roman" w:hAnsi="Helvetica" w:cs="Helvetica"/>
          <w:i/>
          <w:iCs/>
          <w:color w:val="373737"/>
          <w:kern w:val="0"/>
          <w:sz w:val="24"/>
          <w:szCs w:val="24"/>
          <w14:ligatures w14:val="none"/>
        </w:rPr>
        <w:t xml:space="preserve">: </w:t>
      </w:r>
      <w:r w:rsidRPr="00237B2C">
        <w:rPr>
          <w:rFonts w:ascii="Helvetica" w:eastAsia="Times New Roman" w:hAnsi="Helvetica" w:cs="Helvetica"/>
          <w:i/>
          <w:iCs/>
          <w:color w:val="373737"/>
          <w:kern w:val="0"/>
          <w:sz w:val="24"/>
          <w:szCs w:val="24"/>
          <w14:ligatures w14:val="none"/>
        </w:rPr>
        <w:t>Object</w:t>
      </w:r>
    </w:p>
    <w:p w14:paraId="6B040D9A" w14:textId="14CF0108"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I</w:t>
      </w:r>
      <w:r w:rsidRPr="00237B2C">
        <w:rPr>
          <w:rFonts w:ascii="Helvetica" w:eastAsia="Times New Roman" w:hAnsi="Helvetica" w:cs="Helvetica"/>
          <w:i/>
          <w:iCs/>
          <w:color w:val="373737"/>
          <w:kern w:val="0"/>
          <w:sz w:val="24"/>
          <w:szCs w:val="24"/>
          <w14:ligatures w14:val="none"/>
        </w:rPr>
        <w:t>II</w:t>
      </w:r>
      <w:r w:rsidRPr="00237B2C">
        <w:rPr>
          <w:rFonts w:ascii="Helvetica" w:eastAsia="Times New Roman" w:hAnsi="Helvetica" w:cs="Helvetica"/>
          <w:i/>
          <w:iCs/>
          <w:color w:val="373737"/>
          <w:kern w:val="0"/>
          <w:sz w:val="24"/>
          <w:szCs w:val="24"/>
          <w14:ligatures w14:val="none"/>
        </w:rPr>
        <w:t xml:space="preserve">: </w:t>
      </w:r>
      <w:r w:rsidRPr="00237B2C">
        <w:rPr>
          <w:rFonts w:ascii="Helvetica" w:eastAsia="Times New Roman" w:hAnsi="Helvetica" w:cs="Helvetica"/>
          <w:i/>
          <w:iCs/>
          <w:color w:val="373737"/>
          <w:kern w:val="0"/>
          <w:sz w:val="24"/>
          <w:szCs w:val="24"/>
          <w14:ligatures w14:val="none"/>
        </w:rPr>
        <w:t>Voting</w:t>
      </w:r>
    </w:p>
    <w:p w14:paraId="5AA1DD47" w14:textId="77777777"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I</w:t>
      </w:r>
      <w:r w:rsidRPr="00237B2C">
        <w:rPr>
          <w:rFonts w:ascii="Helvetica" w:eastAsia="Times New Roman" w:hAnsi="Helvetica" w:cs="Helvetica"/>
          <w:i/>
          <w:iCs/>
          <w:color w:val="373737"/>
          <w:kern w:val="0"/>
          <w:sz w:val="24"/>
          <w:szCs w:val="24"/>
          <w14:ligatures w14:val="none"/>
        </w:rPr>
        <w:t>V</w:t>
      </w:r>
      <w:r w:rsidRPr="00237B2C">
        <w:rPr>
          <w:rFonts w:ascii="Helvetica" w:eastAsia="Times New Roman" w:hAnsi="Helvetica" w:cs="Helvetica"/>
          <w:i/>
          <w:iCs/>
          <w:color w:val="373737"/>
          <w:kern w:val="0"/>
          <w:sz w:val="24"/>
          <w:szCs w:val="24"/>
          <w14:ligatures w14:val="none"/>
        </w:rPr>
        <w:t xml:space="preserve"> : </w:t>
      </w:r>
      <w:r w:rsidRPr="00237B2C">
        <w:rPr>
          <w:rFonts w:ascii="Helvetica" w:eastAsia="Times New Roman" w:hAnsi="Helvetica" w:cs="Helvetica"/>
          <w:i/>
          <w:iCs/>
          <w:color w:val="373737"/>
          <w:kern w:val="0"/>
          <w:sz w:val="24"/>
          <w:szCs w:val="24"/>
          <w14:ligatures w14:val="none"/>
        </w:rPr>
        <w:t>Club Dues</w:t>
      </w:r>
    </w:p>
    <w:p w14:paraId="4304BE9C" w14:textId="72B80DDA"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 xml:space="preserve">Article </w:t>
      </w:r>
      <w:r w:rsidRPr="00237B2C">
        <w:rPr>
          <w:rFonts w:ascii="Helvetica" w:eastAsia="Times New Roman" w:hAnsi="Helvetica" w:cs="Helvetica"/>
          <w:i/>
          <w:iCs/>
          <w:color w:val="373737"/>
          <w:kern w:val="0"/>
          <w:sz w:val="24"/>
          <w:szCs w:val="24"/>
          <w14:ligatures w14:val="none"/>
        </w:rPr>
        <w:t>V</w:t>
      </w:r>
      <w:r w:rsidRPr="00237B2C">
        <w:rPr>
          <w:rFonts w:ascii="Helvetica" w:eastAsia="Times New Roman" w:hAnsi="Helvetica" w:cs="Helvetica"/>
          <w:i/>
          <w:iCs/>
          <w:color w:val="373737"/>
          <w:kern w:val="0"/>
          <w:sz w:val="24"/>
          <w:szCs w:val="24"/>
          <w14:ligatures w14:val="none"/>
        </w:rPr>
        <w:t xml:space="preserve">: </w:t>
      </w:r>
      <w:r w:rsidRPr="00237B2C">
        <w:rPr>
          <w:rFonts w:ascii="Helvetica" w:eastAsia="Times New Roman" w:hAnsi="Helvetica" w:cs="Helvetica"/>
          <w:i/>
          <w:iCs/>
          <w:color w:val="373737"/>
          <w:kern w:val="0"/>
          <w:sz w:val="24"/>
          <w:szCs w:val="24"/>
          <w14:ligatures w14:val="none"/>
        </w:rPr>
        <w:t>Meetings</w:t>
      </w:r>
    </w:p>
    <w:p w14:paraId="430C1EC2" w14:textId="3DB18A1E"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bookmarkStart w:id="0" w:name="_Hlk159579522"/>
      <w:r w:rsidRPr="00237B2C">
        <w:rPr>
          <w:rFonts w:ascii="Helvetica" w:eastAsia="Times New Roman" w:hAnsi="Helvetica" w:cs="Helvetica"/>
          <w:i/>
          <w:iCs/>
          <w:color w:val="373737"/>
          <w:kern w:val="0"/>
          <w:sz w:val="24"/>
          <w:szCs w:val="24"/>
          <w14:ligatures w14:val="none"/>
        </w:rPr>
        <w:t>Article</w:t>
      </w:r>
      <w:r w:rsidRPr="00237B2C">
        <w:rPr>
          <w:rFonts w:ascii="Helvetica" w:eastAsia="Times New Roman" w:hAnsi="Helvetica" w:cs="Helvetica"/>
          <w:i/>
          <w:iCs/>
          <w:color w:val="373737"/>
          <w:kern w:val="0"/>
          <w:sz w:val="24"/>
          <w:szCs w:val="24"/>
          <w14:ligatures w14:val="none"/>
        </w:rPr>
        <w:t xml:space="preserve"> V</w:t>
      </w:r>
      <w:r w:rsidRPr="00237B2C">
        <w:rPr>
          <w:rFonts w:ascii="Helvetica" w:eastAsia="Times New Roman" w:hAnsi="Helvetica" w:cs="Helvetica"/>
          <w:i/>
          <w:iCs/>
          <w:color w:val="373737"/>
          <w:kern w:val="0"/>
          <w:sz w:val="24"/>
          <w:szCs w:val="24"/>
          <w14:ligatures w14:val="none"/>
        </w:rPr>
        <w:t xml:space="preserve">I : </w:t>
      </w:r>
      <w:r w:rsidRPr="00237B2C">
        <w:rPr>
          <w:rFonts w:ascii="Helvetica" w:eastAsia="Times New Roman" w:hAnsi="Helvetica" w:cs="Helvetica"/>
          <w:i/>
          <w:iCs/>
          <w:color w:val="373737"/>
          <w:kern w:val="0"/>
          <w:sz w:val="24"/>
          <w:szCs w:val="24"/>
          <w14:ligatures w14:val="none"/>
        </w:rPr>
        <w:t>Officers</w:t>
      </w:r>
    </w:p>
    <w:bookmarkEnd w:id="0"/>
    <w:p w14:paraId="1D664916" w14:textId="7CEDA7F8" w:rsid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VI</w:t>
      </w:r>
      <w:r>
        <w:rPr>
          <w:rFonts w:ascii="Helvetica" w:eastAsia="Times New Roman" w:hAnsi="Helvetica" w:cs="Helvetica"/>
          <w:i/>
          <w:iCs/>
          <w:color w:val="373737"/>
          <w:kern w:val="0"/>
          <w:sz w:val="24"/>
          <w:szCs w:val="24"/>
          <w14:ligatures w14:val="none"/>
        </w:rPr>
        <w:t>I</w:t>
      </w:r>
      <w:r w:rsidRPr="00237B2C">
        <w:rPr>
          <w:rFonts w:ascii="Helvetica" w:eastAsia="Times New Roman" w:hAnsi="Helvetica" w:cs="Helvetica"/>
          <w:i/>
          <w:iCs/>
          <w:color w:val="373737"/>
          <w:kern w:val="0"/>
          <w:sz w:val="24"/>
          <w:szCs w:val="24"/>
          <w14:ligatures w14:val="none"/>
        </w:rPr>
        <w:t xml:space="preserve"> : </w:t>
      </w:r>
      <w:r>
        <w:rPr>
          <w:rFonts w:ascii="Helvetica" w:eastAsia="Times New Roman" w:hAnsi="Helvetica" w:cs="Helvetica"/>
          <w:i/>
          <w:iCs/>
          <w:color w:val="373737"/>
          <w:kern w:val="0"/>
          <w:sz w:val="24"/>
          <w:szCs w:val="24"/>
          <w14:ligatures w14:val="none"/>
        </w:rPr>
        <w:t>Termination of Membership</w:t>
      </w:r>
    </w:p>
    <w:p w14:paraId="1B46EBD4" w14:textId="76F988F0"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Article VI</w:t>
      </w:r>
      <w:r>
        <w:rPr>
          <w:rFonts w:ascii="Helvetica" w:eastAsia="Times New Roman" w:hAnsi="Helvetica" w:cs="Helvetica"/>
          <w:i/>
          <w:iCs/>
          <w:color w:val="373737"/>
          <w:kern w:val="0"/>
          <w:sz w:val="24"/>
          <w:szCs w:val="24"/>
          <w14:ligatures w14:val="none"/>
        </w:rPr>
        <w:t>I</w:t>
      </w:r>
      <w:r w:rsidR="008E1587">
        <w:rPr>
          <w:rFonts w:ascii="Helvetica" w:eastAsia="Times New Roman" w:hAnsi="Helvetica" w:cs="Helvetica"/>
          <w:i/>
          <w:iCs/>
          <w:color w:val="373737"/>
          <w:kern w:val="0"/>
          <w:sz w:val="24"/>
          <w:szCs w:val="24"/>
          <w14:ligatures w14:val="none"/>
        </w:rPr>
        <w:t>I</w:t>
      </w:r>
      <w:r w:rsidRPr="00237B2C">
        <w:rPr>
          <w:rFonts w:ascii="Helvetica" w:eastAsia="Times New Roman" w:hAnsi="Helvetica" w:cs="Helvetica"/>
          <w:i/>
          <w:iCs/>
          <w:color w:val="373737"/>
          <w:kern w:val="0"/>
          <w:sz w:val="24"/>
          <w:szCs w:val="24"/>
          <w14:ligatures w14:val="none"/>
        </w:rPr>
        <w:t xml:space="preserve"> : </w:t>
      </w:r>
      <w:r>
        <w:rPr>
          <w:rFonts w:ascii="Helvetica" w:eastAsia="Times New Roman" w:hAnsi="Helvetica" w:cs="Helvetica"/>
          <w:i/>
          <w:iCs/>
          <w:color w:val="373737"/>
          <w:kern w:val="0"/>
          <w:sz w:val="24"/>
          <w:szCs w:val="24"/>
          <w14:ligatures w14:val="none"/>
        </w:rPr>
        <w:t>Amend</w:t>
      </w:r>
      <w:r w:rsidR="008E1587">
        <w:rPr>
          <w:rFonts w:ascii="Helvetica" w:eastAsia="Times New Roman" w:hAnsi="Helvetica" w:cs="Helvetica"/>
          <w:i/>
          <w:iCs/>
          <w:color w:val="373737"/>
          <w:kern w:val="0"/>
          <w:sz w:val="24"/>
          <w:szCs w:val="24"/>
          <w14:ligatures w14:val="none"/>
        </w:rPr>
        <w:t>ments to the Bylaws</w:t>
      </w:r>
    </w:p>
    <w:p w14:paraId="2A1B8621" w14:textId="2D297850" w:rsidR="00237B2C" w:rsidRPr="00237B2C" w:rsidRDefault="00237B2C" w:rsidP="00237B2C">
      <w:pPr>
        <w:shd w:val="clear" w:color="auto" w:fill="FFFFFF"/>
        <w:spacing w:after="0" w:line="240" w:lineRule="auto"/>
        <w:textAlignment w:val="baseline"/>
        <w:rPr>
          <w:rFonts w:ascii="Helvetica" w:eastAsia="Times New Roman" w:hAnsi="Helvetica" w:cs="Helvetica"/>
          <w:i/>
          <w:iCs/>
          <w:color w:val="373737"/>
          <w:kern w:val="0"/>
          <w:sz w:val="24"/>
          <w:szCs w:val="24"/>
          <w14:ligatures w14:val="none"/>
        </w:rPr>
      </w:pPr>
      <w:r w:rsidRPr="00237B2C">
        <w:rPr>
          <w:rFonts w:ascii="Helvetica" w:eastAsia="Times New Roman" w:hAnsi="Helvetica" w:cs="Helvetica"/>
          <w:i/>
          <w:iCs/>
          <w:color w:val="373737"/>
          <w:kern w:val="0"/>
          <w:sz w:val="24"/>
          <w:szCs w:val="24"/>
          <w14:ligatures w14:val="none"/>
        </w:rPr>
        <w:t xml:space="preserve">Article </w:t>
      </w:r>
      <w:r w:rsidR="008E1587">
        <w:rPr>
          <w:rFonts w:ascii="Helvetica" w:eastAsia="Times New Roman" w:hAnsi="Helvetica" w:cs="Helvetica"/>
          <w:i/>
          <w:iCs/>
          <w:color w:val="373737"/>
          <w:kern w:val="0"/>
          <w:sz w:val="24"/>
          <w:szCs w:val="24"/>
          <w14:ligatures w14:val="none"/>
        </w:rPr>
        <w:t>IX</w:t>
      </w:r>
      <w:r w:rsidRPr="00237B2C">
        <w:rPr>
          <w:rFonts w:ascii="Helvetica" w:eastAsia="Times New Roman" w:hAnsi="Helvetica" w:cs="Helvetica"/>
          <w:i/>
          <w:iCs/>
          <w:color w:val="373737"/>
          <w:kern w:val="0"/>
          <w:sz w:val="24"/>
          <w:szCs w:val="24"/>
          <w14:ligatures w14:val="none"/>
        </w:rPr>
        <w:t xml:space="preserve"> : </w:t>
      </w:r>
      <w:r w:rsidR="008E1587">
        <w:rPr>
          <w:rFonts w:ascii="Helvetica" w:eastAsia="Times New Roman" w:hAnsi="Helvetica" w:cs="Helvetica"/>
          <w:i/>
          <w:iCs/>
          <w:color w:val="373737"/>
          <w:kern w:val="0"/>
          <w:sz w:val="24"/>
          <w:szCs w:val="24"/>
          <w14:ligatures w14:val="none"/>
        </w:rPr>
        <w:t>Elections</w:t>
      </w:r>
    </w:p>
    <w:p w14:paraId="70A62323" w14:textId="77777777" w:rsidR="00237B2C" w:rsidRDefault="00237B2C" w:rsidP="00310672">
      <w:pPr>
        <w:shd w:val="clear" w:color="auto" w:fill="FFFFFF"/>
        <w:spacing w:after="0" w:line="240" w:lineRule="auto"/>
        <w:textAlignment w:val="baseline"/>
        <w:rPr>
          <w:rFonts w:ascii="Helvetica" w:eastAsia="Times New Roman" w:hAnsi="Helvetica" w:cs="Helvetica"/>
          <w:color w:val="373737"/>
          <w:kern w:val="0"/>
          <w:sz w:val="23"/>
          <w:szCs w:val="23"/>
          <w14:ligatures w14:val="none"/>
        </w:rPr>
      </w:pPr>
    </w:p>
    <w:p w14:paraId="4F642349" w14:textId="77777777" w:rsidR="00237B2C" w:rsidRDefault="00237B2C" w:rsidP="00310672">
      <w:pPr>
        <w:shd w:val="clear" w:color="auto" w:fill="FFFFFF"/>
        <w:spacing w:after="0" w:line="240" w:lineRule="auto"/>
        <w:textAlignment w:val="baseline"/>
        <w:rPr>
          <w:rFonts w:ascii="Helvetica" w:eastAsia="Times New Roman" w:hAnsi="Helvetica" w:cs="Helvetica"/>
          <w:color w:val="373737"/>
          <w:kern w:val="0"/>
          <w:sz w:val="23"/>
          <w:szCs w:val="23"/>
          <w14:ligatures w14:val="none"/>
        </w:rPr>
      </w:pPr>
    </w:p>
    <w:p w14:paraId="2681E763" w14:textId="3B47DFDE" w:rsidR="00310672" w:rsidRPr="00310672" w:rsidRDefault="00310672" w:rsidP="00310672">
      <w:pPr>
        <w:shd w:val="clear" w:color="auto" w:fill="FFFFFF"/>
        <w:spacing w:after="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The following By-Laws maybe be downloaded for you convenience on the </w:t>
      </w:r>
      <w:hyperlink r:id="rId5" w:history="1">
        <w:r w:rsidRPr="00310672">
          <w:rPr>
            <w:rFonts w:ascii="inherit" w:eastAsia="Times New Roman" w:hAnsi="inherit" w:cs="Helvetica"/>
            <w:color w:val="1C76ED"/>
            <w:kern w:val="0"/>
            <w:sz w:val="23"/>
            <w:szCs w:val="23"/>
            <w:bdr w:val="none" w:sz="0" w:space="0" w:color="auto" w:frame="1"/>
            <w14:ligatures w14:val="none"/>
          </w:rPr>
          <w:t>Forms Page</w:t>
        </w:r>
      </w:hyperlink>
    </w:p>
    <w:p w14:paraId="63B30CFA" w14:textId="77777777" w:rsidR="00237B2C" w:rsidRDefault="00237B2C"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p>
    <w:p w14:paraId="60968A9E" w14:textId="694052BD"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I - Name</w:t>
      </w:r>
    </w:p>
    <w:p w14:paraId="0A50BE72"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 xml:space="preserve">The name of this organization shall be the </w:t>
      </w:r>
      <w:r w:rsidRPr="00237B2C">
        <w:rPr>
          <w:rFonts w:ascii="Helvetica" w:eastAsia="Times New Roman" w:hAnsi="Helvetica" w:cs="Helvetica"/>
          <w:b/>
          <w:caps/>
          <w:color w:val="FF0000"/>
          <w:kern w:val="0"/>
          <w:sz w:val="23"/>
          <w:szCs w:val="23"/>
          <w14:ligatures w14:val="none"/>
        </w:rPr>
        <w:t>National Llewellin Gun Dog Club</w:t>
      </w:r>
      <w:r w:rsidRPr="00310672">
        <w:rPr>
          <w:rFonts w:ascii="Helvetica" w:eastAsia="Times New Roman" w:hAnsi="Helvetica" w:cs="Helvetica"/>
          <w:color w:val="373737"/>
          <w:kern w:val="0"/>
          <w:sz w:val="23"/>
          <w:szCs w:val="23"/>
          <w14:ligatures w14:val="none"/>
        </w:rPr>
        <w:t>.</w:t>
      </w:r>
    </w:p>
    <w:p w14:paraId="56A6D63B"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II - Object</w:t>
      </w:r>
    </w:p>
    <w:p w14:paraId="597585D3" w14:textId="77777777" w:rsidR="00310672" w:rsidRPr="00310672" w:rsidRDefault="00310672" w:rsidP="00310672">
      <w:pPr>
        <w:numPr>
          <w:ilvl w:val="0"/>
          <w:numId w:val="1"/>
        </w:numPr>
        <w:shd w:val="clear" w:color="auto" w:fill="FFFFFF"/>
        <w:spacing w:after="0" w:line="240" w:lineRule="auto"/>
        <w:ind w:left="1320"/>
        <w:textAlignment w:val="baseline"/>
        <w:rPr>
          <w:rFonts w:ascii="inherit" w:eastAsia="Times New Roman" w:hAnsi="inherit" w:cs="Helvetica"/>
          <w:color w:val="373737"/>
          <w:kern w:val="0"/>
          <w:sz w:val="23"/>
          <w:szCs w:val="23"/>
          <w14:ligatures w14:val="none"/>
        </w:rPr>
      </w:pPr>
      <w:r w:rsidRPr="00310672">
        <w:rPr>
          <w:rFonts w:ascii="inherit" w:eastAsia="Times New Roman" w:hAnsi="inherit" w:cs="Helvetica"/>
          <w:color w:val="373737"/>
          <w:kern w:val="0"/>
          <w:sz w:val="23"/>
          <w:szCs w:val="23"/>
          <w14:ligatures w14:val="none"/>
        </w:rPr>
        <w:t>To sponsor, promote and conduct Llewellin Setter field trials.</w:t>
      </w:r>
    </w:p>
    <w:p w14:paraId="0C9BDB2E" w14:textId="77777777" w:rsidR="00310672" w:rsidRPr="00310672" w:rsidRDefault="00310672" w:rsidP="00310672">
      <w:pPr>
        <w:numPr>
          <w:ilvl w:val="0"/>
          <w:numId w:val="1"/>
        </w:numPr>
        <w:shd w:val="clear" w:color="auto" w:fill="FFFFFF"/>
        <w:spacing w:after="0" w:line="240" w:lineRule="auto"/>
        <w:ind w:left="1320"/>
        <w:textAlignment w:val="baseline"/>
        <w:rPr>
          <w:rFonts w:ascii="inherit" w:eastAsia="Times New Roman" w:hAnsi="inherit" w:cs="Helvetica"/>
          <w:color w:val="373737"/>
          <w:kern w:val="0"/>
          <w:sz w:val="23"/>
          <w:szCs w:val="23"/>
          <w14:ligatures w14:val="none"/>
        </w:rPr>
      </w:pPr>
      <w:r w:rsidRPr="00310672">
        <w:rPr>
          <w:rFonts w:ascii="inherit" w:eastAsia="Times New Roman" w:hAnsi="inherit" w:cs="Helvetica"/>
          <w:color w:val="373737"/>
          <w:kern w:val="0"/>
          <w:sz w:val="23"/>
          <w:szCs w:val="23"/>
          <w14:ligatures w14:val="none"/>
        </w:rPr>
        <w:t>To promote safety, fellowship, and good sportsmanship among sportsmen and sportswomen.</w:t>
      </w:r>
    </w:p>
    <w:p w14:paraId="523419EC" w14:textId="77777777" w:rsidR="00310672" w:rsidRPr="00310672" w:rsidRDefault="00310672" w:rsidP="00310672">
      <w:pPr>
        <w:numPr>
          <w:ilvl w:val="0"/>
          <w:numId w:val="1"/>
        </w:numPr>
        <w:shd w:val="clear" w:color="auto" w:fill="FFFFFF"/>
        <w:spacing w:after="0" w:line="240" w:lineRule="auto"/>
        <w:ind w:left="1320"/>
        <w:textAlignment w:val="baseline"/>
        <w:rPr>
          <w:rFonts w:ascii="inherit" w:eastAsia="Times New Roman" w:hAnsi="inherit" w:cs="Helvetica"/>
          <w:color w:val="373737"/>
          <w:kern w:val="0"/>
          <w:sz w:val="23"/>
          <w:szCs w:val="23"/>
          <w14:ligatures w14:val="none"/>
        </w:rPr>
      </w:pPr>
      <w:r w:rsidRPr="00310672">
        <w:rPr>
          <w:rFonts w:ascii="inherit" w:eastAsia="Times New Roman" w:hAnsi="inherit" w:cs="Helvetica"/>
          <w:color w:val="373737"/>
          <w:kern w:val="0"/>
          <w:sz w:val="23"/>
          <w:szCs w:val="23"/>
          <w14:ligatures w14:val="none"/>
        </w:rPr>
        <w:t>To cooperate with other organizations that shares these objectives.</w:t>
      </w:r>
    </w:p>
    <w:p w14:paraId="33D36500"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III - Voting</w:t>
      </w:r>
    </w:p>
    <w:p w14:paraId="4FD68AEA"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Each member of the Club shall be entitled to one vote on each matter submitted to the vote of the members. A member may vote in person or by written proxy executed by the member. A valid written proxy must conform exactly to the language of the issue presented to the membership for vote. No proxy shall be valid six (6) months from its date of execution unless otherwise provided in the proxy. Members may be allowed to vote by electronic means.</w:t>
      </w:r>
    </w:p>
    <w:p w14:paraId="749C0BA5"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Membership at large may at any time request for review changes to the running rules. All proposed amendments to the running rules shall be submitted to the Executive Committee and Trial Chairperson no less than ninety (90) days before the Club's annual field trial and meeting. Running rule changes and amendments will be provided in a notification given no less than sixty (60) days prior to the Club's annual primary field trial and meeting by the means of a special mailing, notice in the Club's newsletter, or both mail and electronic means. Both arguments for and against will be included in the notification.</w:t>
      </w:r>
    </w:p>
    <w:p w14:paraId="2177B493"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lastRenderedPageBreak/>
        <w:t>Article IV - Dues</w:t>
      </w:r>
    </w:p>
    <w:p w14:paraId="08573A28"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Member dues and any initiation fees or special assessments shall be determined annually by the Executive Committee, payable prior to the annual meeting. Members in arrears will not be eligible to vote, hold office or be entitled to any privileges or benefits of the Club.</w:t>
      </w:r>
    </w:p>
    <w:p w14:paraId="155EC057"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V - Meetings</w:t>
      </w:r>
    </w:p>
    <w:p w14:paraId="6F0578BC"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Annual Meetings: The annual meeting of the club shall be held on the Saturday evening concurrent to the Club's annual primary field trial each year or at such time as determined by the Executive Committee with reasonable notice given to the membership.</w:t>
      </w:r>
    </w:p>
    <w:p w14:paraId="3FF5A7CD"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Special Meetings: Special meetings may be called at any time by the president, the Executive Committee, or petitioned for by a majority of the active membership. One third of the active membership entitled to vote shall, in person or by proxy, constitute a quorum at any meeting.</w:t>
      </w:r>
    </w:p>
    <w:p w14:paraId="4E3345B4"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VI- Officers</w:t>
      </w:r>
    </w:p>
    <w:p w14:paraId="2005E941"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Officers of the Club: Officers of the Club shall be a president, no less than one or more than three vice-presidents, a secretary and a treasurer. The office of secretary and treasurer may be combined. At no time shall there be less than three nor more than five officers, who acting together, shall constitute the Executive Committee, said committee being vested with the general supervision and management of the Club. Three members of the committee shall constitute a quorum for the transaction of any and all business. Such offices shall be filled at an election held at the annual meeting of the Club by voting conducted either in person or by proxy. Officers shall hold office until their successors have been duly elected and qualified.</w:t>
      </w:r>
    </w:p>
    <w:p w14:paraId="1DD21471"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The Executive Committee reserves the option to call for a membership vote on matters concerning Club business. Such voting may be conducted either in person or by proxy. In the event a membership vote is called, notification will be given no less than sixty (60) days prior to the Club's annual primary field trial and meeting or any special meeting called by the Executive Committee.</w:t>
      </w:r>
    </w:p>
    <w:p w14:paraId="1F6704E0"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VII - Termination of Membership</w:t>
      </w:r>
    </w:p>
    <w:p w14:paraId="4E32C656" w14:textId="77777777"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The Executive Committee shall have the power, by a two-thirds vote of the whole committee, to expel any member from the Club. Such expelled member shall be given written notice of such expulsion by the secretary of the Club and may, within fifteen days, petition the secretary for a hearing of the committee, at which time the member may be reinstated by a majority vote of the committee, the expulsion being deemed final this not being achieved. Any member who fails to pay regular dues by the deadline set by the committee will be presumed to have resigned their membership and may reapply at any time in the same manner as a new member. Active members may resign at any time by notifying, in writing, the Club's secretary. The interest of any member in the rights and property of the Club ceases with the termination of their membership.</w:t>
      </w:r>
    </w:p>
    <w:p w14:paraId="0CEFBD98"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lastRenderedPageBreak/>
        <w:t>Article VIII - Amendments to the Bylaws</w:t>
      </w:r>
    </w:p>
    <w:p w14:paraId="6449165B" w14:textId="77777777" w:rsid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Any proposed amendments to these bylaws shall be submitted to the membership sixty (60) days prior to the Annual or Special Meeting. The proposed amendments shall first be submitted to the Executive Committee ninety (90) days prior to the annual meeting for review prior to distribution to the membership. Any recommended changes by the Executive Commission shall be approved by the author prior to distribution to the members. Distribution to the membership shall be by First Class United States Mail or by email to the member. A two thirds vote of the members present or voting by valid proxy will be necessary to pass or reject the amendment.</w:t>
      </w:r>
    </w:p>
    <w:p w14:paraId="62EB8C5B" w14:textId="77777777" w:rsidR="00310672" w:rsidRPr="00310672" w:rsidRDefault="00310672" w:rsidP="00310672">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IX - Elections</w:t>
      </w:r>
    </w:p>
    <w:p w14:paraId="01745D19" w14:textId="77777777" w:rsid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 xml:space="preserve">Elections shall be held at the Annual Meeting. Nominations should be </w:t>
      </w:r>
      <w:bookmarkStart w:id="1" w:name="_Hlk159579980"/>
      <w:r w:rsidRPr="00310672">
        <w:rPr>
          <w:rFonts w:ascii="Helvetica" w:eastAsia="Times New Roman" w:hAnsi="Helvetica" w:cs="Helvetica"/>
          <w:color w:val="373737"/>
          <w:kern w:val="0"/>
          <w:sz w:val="23"/>
          <w:szCs w:val="23"/>
          <w14:ligatures w14:val="none"/>
        </w:rPr>
        <w:t xml:space="preserve">made sixty (60) days </w:t>
      </w:r>
      <w:bookmarkEnd w:id="1"/>
      <w:r w:rsidRPr="00310672">
        <w:rPr>
          <w:rFonts w:ascii="Helvetica" w:eastAsia="Times New Roman" w:hAnsi="Helvetica" w:cs="Helvetica"/>
          <w:color w:val="373737"/>
          <w:kern w:val="0"/>
          <w:sz w:val="23"/>
          <w:szCs w:val="23"/>
          <w14:ligatures w14:val="none"/>
        </w:rPr>
        <w:t>prior to the Annual Meeting to allow candidates to provide a resume to each member. The notification shall be done by means of a special mailing, by notice in the Club newsletter or by both electronic means and mail. Nominations will be allowed from the floor of the Annual Meeting.</w:t>
      </w:r>
    </w:p>
    <w:p w14:paraId="63ED74EF" w14:textId="27ABDBB4" w:rsidR="008E1587" w:rsidRDefault="008E1587" w:rsidP="008E1587">
      <w:pPr>
        <w:shd w:val="clear" w:color="auto" w:fill="FFFFFF"/>
        <w:spacing w:after="195" w:line="240" w:lineRule="auto"/>
        <w:textAlignment w:val="baseline"/>
        <w:outlineLvl w:val="1"/>
        <w:rPr>
          <w:rFonts w:ascii="Helvetica" w:eastAsia="Times New Roman" w:hAnsi="Helvetica" w:cs="Helvetica"/>
          <w:b/>
          <w:bCs/>
          <w:color w:val="000000"/>
          <w:kern w:val="0"/>
          <w:sz w:val="23"/>
          <w:szCs w:val="23"/>
          <w14:ligatures w14:val="none"/>
        </w:rPr>
      </w:pPr>
      <w:r w:rsidRPr="00310672">
        <w:rPr>
          <w:rFonts w:ascii="Helvetica" w:eastAsia="Times New Roman" w:hAnsi="Helvetica" w:cs="Helvetica"/>
          <w:b/>
          <w:bCs/>
          <w:color w:val="000000"/>
          <w:kern w:val="0"/>
          <w:sz w:val="23"/>
          <w:szCs w:val="23"/>
          <w14:ligatures w14:val="none"/>
        </w:rPr>
        <w:t>Article X -</w:t>
      </w:r>
      <w:r>
        <w:rPr>
          <w:rFonts w:ascii="Helvetica" w:eastAsia="Times New Roman" w:hAnsi="Helvetica" w:cs="Helvetica"/>
          <w:b/>
          <w:bCs/>
          <w:color w:val="000000"/>
          <w:kern w:val="0"/>
          <w:sz w:val="23"/>
          <w:szCs w:val="23"/>
          <w14:ligatures w14:val="none"/>
        </w:rPr>
        <w:t>Proxy Votes</w:t>
      </w:r>
    </w:p>
    <w:p w14:paraId="49FF4B53" w14:textId="24090DBE" w:rsidR="008E1587" w:rsidRPr="008E1587" w:rsidRDefault="008E1587" w:rsidP="008E1587">
      <w:pPr>
        <w:shd w:val="clear" w:color="auto" w:fill="FFFFFF"/>
        <w:spacing w:after="195" w:line="240" w:lineRule="auto"/>
        <w:textAlignment w:val="baseline"/>
        <w:outlineLvl w:val="1"/>
        <w:rPr>
          <w:rFonts w:ascii="Helvetica" w:eastAsia="Times New Roman" w:hAnsi="Helvetica" w:cs="Helvetica"/>
          <w:color w:val="000000"/>
          <w:kern w:val="0"/>
          <w:sz w:val="23"/>
          <w:szCs w:val="23"/>
          <w14:ligatures w14:val="none"/>
        </w:rPr>
      </w:pPr>
      <w:r w:rsidRPr="008E1587">
        <w:rPr>
          <w:rFonts w:ascii="Helvetica" w:eastAsia="Times New Roman" w:hAnsi="Helvetica" w:cs="Helvetica"/>
          <w:b/>
          <w:bCs/>
          <w:color w:val="000000"/>
          <w:kern w:val="0"/>
          <w:sz w:val="23"/>
          <w:szCs w:val="23"/>
          <w14:ligatures w14:val="none"/>
        </w:rPr>
        <w:t>Pr</w:t>
      </w:r>
      <w:r w:rsidRPr="008E1587">
        <w:rPr>
          <w:rFonts w:ascii="Helvetica" w:eastAsia="Times New Roman" w:hAnsi="Helvetica" w:cs="Helvetica"/>
          <w:color w:val="000000"/>
          <w:kern w:val="0"/>
          <w:sz w:val="23"/>
          <w:szCs w:val="23"/>
          <w14:ligatures w14:val="none"/>
        </w:rPr>
        <w:t xml:space="preserve">oxy votes must be submitted </w:t>
      </w:r>
      <w:r w:rsidRPr="008E1587">
        <w:rPr>
          <w:rFonts w:ascii="Helvetica" w:eastAsia="Times New Roman" w:hAnsi="Helvetica" w:cs="Helvetica"/>
          <w:color w:val="373737"/>
          <w:kern w:val="0"/>
          <w:sz w:val="23"/>
          <w:szCs w:val="23"/>
          <w14:ligatures w14:val="none"/>
        </w:rPr>
        <w:t>sixty (60) days</w:t>
      </w:r>
      <w:r>
        <w:rPr>
          <w:rFonts w:ascii="Helvetica" w:eastAsia="Times New Roman" w:hAnsi="Helvetica" w:cs="Helvetica"/>
          <w:color w:val="373737"/>
          <w:kern w:val="0"/>
          <w:sz w:val="23"/>
          <w:szCs w:val="23"/>
          <w14:ligatures w14:val="none"/>
        </w:rPr>
        <w:t xml:space="preserve"> in advance of the vote to one of the executive officers to be considered to be valid</w:t>
      </w:r>
    </w:p>
    <w:p w14:paraId="0C1FB7D7" w14:textId="77777777" w:rsidR="008E1587" w:rsidRPr="00310672" w:rsidRDefault="008E1587"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p>
    <w:p w14:paraId="682439FB" w14:textId="58EC1714" w:rsidR="00310672" w:rsidRPr="00310672" w:rsidRDefault="00310672" w:rsidP="00310672">
      <w:pPr>
        <w:shd w:val="clear" w:color="auto" w:fill="FFFFFF"/>
        <w:spacing w:after="390" w:line="240" w:lineRule="auto"/>
        <w:textAlignment w:val="baseline"/>
        <w:rPr>
          <w:rFonts w:ascii="Helvetica" w:eastAsia="Times New Roman" w:hAnsi="Helvetica" w:cs="Helvetica"/>
          <w:color w:val="373737"/>
          <w:kern w:val="0"/>
          <w:sz w:val="23"/>
          <w:szCs w:val="23"/>
          <w14:ligatures w14:val="none"/>
        </w:rPr>
      </w:pPr>
      <w:r w:rsidRPr="00310672">
        <w:rPr>
          <w:rFonts w:ascii="Helvetica" w:eastAsia="Times New Roman" w:hAnsi="Helvetica" w:cs="Helvetica"/>
          <w:color w:val="373737"/>
          <w:kern w:val="0"/>
          <w:sz w:val="23"/>
          <w:szCs w:val="23"/>
          <w14:ligatures w14:val="none"/>
        </w:rPr>
        <w:t xml:space="preserve">Revised </w:t>
      </w:r>
      <w:r w:rsidR="008E1587">
        <w:rPr>
          <w:rFonts w:ascii="Helvetica" w:eastAsia="Times New Roman" w:hAnsi="Helvetica" w:cs="Helvetica"/>
          <w:color w:val="373737"/>
          <w:kern w:val="0"/>
          <w:sz w:val="23"/>
          <w:szCs w:val="23"/>
          <w14:ligatures w14:val="none"/>
        </w:rPr>
        <w:t>23-02-2024</w:t>
      </w:r>
    </w:p>
    <w:p w14:paraId="2D6DE348" w14:textId="77777777" w:rsidR="00C4695A" w:rsidRDefault="00C4695A"/>
    <w:sectPr w:rsidR="00C4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455"/>
    <w:multiLevelType w:val="multilevel"/>
    <w:tmpl w:val="6E56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06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72"/>
    <w:rsid w:val="00237B2C"/>
    <w:rsid w:val="00310672"/>
    <w:rsid w:val="008E1587"/>
    <w:rsid w:val="00C4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3B42"/>
  <w15:chartTrackingRefBased/>
  <w15:docId w15:val="{B944D0EE-02B8-4D80-B00C-6E265816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672"/>
    <w:rPr>
      <w:rFonts w:eastAsiaTheme="majorEastAsia" w:cstheme="majorBidi"/>
      <w:color w:val="272727" w:themeColor="text1" w:themeTint="D8"/>
    </w:rPr>
  </w:style>
  <w:style w:type="paragraph" w:styleId="Title">
    <w:name w:val="Title"/>
    <w:basedOn w:val="Normal"/>
    <w:next w:val="Normal"/>
    <w:link w:val="TitleChar"/>
    <w:uiPriority w:val="10"/>
    <w:qFormat/>
    <w:rsid w:val="0031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672"/>
    <w:pPr>
      <w:spacing w:before="160"/>
      <w:jc w:val="center"/>
    </w:pPr>
    <w:rPr>
      <w:i/>
      <w:iCs/>
      <w:color w:val="404040" w:themeColor="text1" w:themeTint="BF"/>
    </w:rPr>
  </w:style>
  <w:style w:type="character" w:customStyle="1" w:styleId="QuoteChar">
    <w:name w:val="Quote Char"/>
    <w:basedOn w:val="DefaultParagraphFont"/>
    <w:link w:val="Quote"/>
    <w:uiPriority w:val="29"/>
    <w:rsid w:val="00310672"/>
    <w:rPr>
      <w:i/>
      <w:iCs/>
      <w:color w:val="404040" w:themeColor="text1" w:themeTint="BF"/>
    </w:rPr>
  </w:style>
  <w:style w:type="paragraph" w:styleId="ListParagraph">
    <w:name w:val="List Paragraph"/>
    <w:basedOn w:val="Normal"/>
    <w:uiPriority w:val="34"/>
    <w:qFormat/>
    <w:rsid w:val="00310672"/>
    <w:pPr>
      <w:ind w:left="720"/>
      <w:contextualSpacing/>
    </w:pPr>
  </w:style>
  <w:style w:type="character" w:styleId="IntenseEmphasis">
    <w:name w:val="Intense Emphasis"/>
    <w:basedOn w:val="DefaultParagraphFont"/>
    <w:uiPriority w:val="21"/>
    <w:qFormat/>
    <w:rsid w:val="00310672"/>
    <w:rPr>
      <w:i/>
      <w:iCs/>
      <w:color w:val="0F4761" w:themeColor="accent1" w:themeShade="BF"/>
    </w:rPr>
  </w:style>
  <w:style w:type="paragraph" w:styleId="IntenseQuote">
    <w:name w:val="Intense Quote"/>
    <w:basedOn w:val="Normal"/>
    <w:next w:val="Normal"/>
    <w:link w:val="IntenseQuoteChar"/>
    <w:uiPriority w:val="30"/>
    <w:qFormat/>
    <w:rsid w:val="0031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672"/>
    <w:rPr>
      <w:i/>
      <w:iCs/>
      <w:color w:val="0F4761" w:themeColor="accent1" w:themeShade="BF"/>
    </w:rPr>
  </w:style>
  <w:style w:type="character" w:styleId="IntenseReference">
    <w:name w:val="Intense Reference"/>
    <w:basedOn w:val="DefaultParagraphFont"/>
    <w:uiPriority w:val="32"/>
    <w:qFormat/>
    <w:rsid w:val="00310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lewellinsetterclub.com/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Behrens</dc:creator>
  <cp:keywords/>
  <dc:description/>
  <cp:lastModifiedBy>Bruce Behrens</cp:lastModifiedBy>
  <cp:revision>3</cp:revision>
  <dcterms:created xsi:type="dcterms:W3CDTF">2024-02-23T15:07:00Z</dcterms:created>
  <dcterms:modified xsi:type="dcterms:W3CDTF">2024-02-23T16:29:00Z</dcterms:modified>
</cp:coreProperties>
</file>